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color w:val="00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</w:t>
      </w:r>
      <w:r>
        <w:rPr>
          <w:rFonts w:ascii="Tahoma" w:hAnsi="Tahoma" w:cs="Tahoma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«Утверждаю»</w:t>
      </w:r>
      <w:r>
        <w:rPr>
          <w:b/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Генеральный директор</w:t>
      </w:r>
      <w:r>
        <w:rPr>
          <w:color w:val="000000"/>
          <w:sz w:val="28"/>
          <w:szCs w:val="28"/>
        </w:rPr>
      </w:r>
    </w:p>
    <w:p>
      <w:pPr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О</w:t>
      </w:r>
      <w:r>
        <w:rPr>
          <w:color w:val="000000"/>
          <w:sz w:val="28"/>
          <w:szCs w:val="28"/>
        </w:rPr>
        <w:t xml:space="preserve">ОО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«Центр Стоматологической </w:t>
      </w:r>
      <w:r>
        <w:rPr>
          <w:iCs/>
          <w:sz w:val="28"/>
          <w:szCs w:val="28"/>
        </w:rPr>
        <w:t xml:space="preserve">Имплантологии</w:t>
      </w:r>
      <w:r>
        <w:rPr>
          <w:iCs/>
          <w:sz w:val="28"/>
          <w:szCs w:val="28"/>
        </w:rPr>
        <w:t xml:space="preserve">»</w:t>
      </w:r>
      <w:r>
        <w:rPr>
          <w:iCs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______________________ </w:t>
      </w:r>
      <w:r>
        <w:rPr>
          <w:iCs/>
          <w:sz w:val="28"/>
          <w:szCs w:val="28"/>
        </w:rPr>
        <w:t xml:space="preserve">Канцыру</w:t>
      </w:r>
      <w:r>
        <w:rPr>
          <w:iCs/>
          <w:sz w:val="28"/>
          <w:szCs w:val="28"/>
        </w:rPr>
        <w:t xml:space="preserve"> Е.И.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</w:r>
    </w:p>
    <w:p>
      <w:pPr>
        <w:jc w:val="center"/>
        <w:spacing w:before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«___</w:t>
      </w:r>
      <w:r>
        <w:rPr>
          <w:color w:val="000000"/>
          <w:sz w:val="28"/>
          <w:szCs w:val="28"/>
        </w:rPr>
        <w:t xml:space="preserve">_»_</w:t>
      </w:r>
      <w:r>
        <w:rPr>
          <w:color w:val="000000"/>
          <w:sz w:val="28"/>
          <w:szCs w:val="28"/>
        </w:rPr>
        <w:t xml:space="preserve">______________</w:t>
      </w:r>
      <w:r>
        <w:rPr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</w:r>
    </w:p>
    <w:p>
      <w:pPr>
        <w:jc w:val="center"/>
        <w:spacing w:before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ПРАВИЛА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Внутреннего распорядка для пациентов и посетителей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Центр Стоматологической </w:t>
      </w:r>
      <w:r>
        <w:rPr>
          <w:b/>
          <w:sz w:val="28"/>
          <w:szCs w:val="28"/>
        </w:rPr>
        <w:t xml:space="preserve">Имплантологии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Настоящие Пра</w:t>
      </w:r>
      <w:r>
        <w:rPr>
          <w:sz w:val="28"/>
          <w:szCs w:val="28"/>
        </w:rPr>
        <w:t xml:space="preserve">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иными нормативно-правовыми актами.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Правила определяют нормы поведения пациентов и ин</w:t>
      </w:r>
      <w:r>
        <w:rPr>
          <w:sz w:val="28"/>
          <w:szCs w:val="28"/>
        </w:rPr>
        <w:t xml:space="preserve">ых посетителей в ООО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iCs/>
          <w:sz w:val="28"/>
          <w:szCs w:val="28"/>
        </w:rPr>
        <w:t xml:space="preserve">Центр Стоматологической </w:t>
      </w:r>
      <w:r>
        <w:rPr>
          <w:iCs/>
          <w:sz w:val="28"/>
          <w:szCs w:val="28"/>
        </w:rPr>
        <w:t xml:space="preserve">Имплантологии</w:t>
      </w:r>
      <w:r>
        <w:rPr>
          <w:sz w:val="28"/>
          <w:szCs w:val="28"/>
        </w:rPr>
        <w:t xml:space="preserve">» (далее - Клиника) при получении медицинских услуг с целью обеспечения условий для более по</w:t>
      </w:r>
      <w:r>
        <w:rPr>
          <w:sz w:val="28"/>
          <w:szCs w:val="28"/>
        </w:rPr>
        <w:t xml:space="preserve">лного удовлетворения потребности в медицинской помощи, услугах медицинского сервиса (повышенной медицинской оснащенности) и услугах, косвенно связанных с медицинскими, обеспечения безопасности граждан при посещении ими Клиники, а также работников Клиники.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Соблюдение Правил внутреннего распорядка для пациентов и посетителей является строго обязательным. </w:t>
      </w:r>
      <w:r>
        <w:rPr>
          <w:sz w:val="28"/>
          <w:szCs w:val="28"/>
        </w:rPr>
      </w:r>
    </w:p>
    <w:p>
      <w:pPr>
        <w:jc w:val="both"/>
        <w:rPr>
          <w:color w:val="4472c4" w:themeColor="accent5"/>
          <w:sz w:val="32"/>
          <w:szCs w:val="32"/>
        </w:rPr>
      </w:pPr>
      <w:r>
        <w:rPr>
          <w:sz w:val="28"/>
          <w:szCs w:val="28"/>
        </w:rPr>
        <w:t xml:space="preserve">           Настоящие Правила размещаются для всеобщего ознакомления н</w:t>
      </w:r>
      <w:r>
        <w:rPr>
          <w:sz w:val="28"/>
          <w:szCs w:val="28"/>
        </w:rPr>
        <w:t xml:space="preserve">а информационном стенде Клиники и на сайте сети «Интернет» </w:t>
      </w:r>
      <w:r>
        <w:rPr>
          <w:color w:val="4472c4" w:themeColor="accent5"/>
          <w:sz w:val="32"/>
          <w:szCs w:val="32"/>
          <w:lang w:val="en-US"/>
        </w:rPr>
        <w:t xml:space="preserve">impl</w:t>
      </w:r>
      <w:r>
        <w:rPr>
          <w:color w:val="4472c4" w:themeColor="accent5"/>
          <w:sz w:val="32"/>
          <w:szCs w:val="32"/>
        </w:rPr>
        <w:t xml:space="preserve">.</w:t>
      </w:r>
      <w:r>
        <w:rPr>
          <w:color w:val="4472c4" w:themeColor="accent5"/>
          <w:sz w:val="32"/>
          <w:szCs w:val="32"/>
          <w:lang w:val="en-US"/>
        </w:rPr>
        <w:t xml:space="preserve">ru</w:t>
      </w:r>
      <w:r>
        <w:rPr>
          <w:color w:val="4472c4" w:themeColor="accent5"/>
          <w:sz w:val="32"/>
          <w:szCs w:val="32"/>
        </w:rPr>
        <w:t xml:space="preserve">.</w:t>
      </w:r>
      <w:r>
        <w:rPr>
          <w:color w:val="4472c4" w:themeColor="accent5"/>
          <w:sz w:val="32"/>
          <w:szCs w:val="32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Пациент имеет право на: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выбор лечащего врача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профилактику, диагностику, лечение медицинскую реабилитацию в условиях, соответствующих санитарно-гигиеническим требованиям;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получение консультаций врачей-специалистов Клиники;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облегчение боли, связанной с заболеванием и (или) медицинским вмешательством, доступными методами и лекарственными препаратами;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получение информации о своих правах и обязанностях, со</w:t>
      </w:r>
      <w:r>
        <w:rPr>
          <w:sz w:val="28"/>
          <w:szCs w:val="28"/>
        </w:rPr>
        <w:t xml:space="preserve">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выбор лиц, которым в интересах пациента может быть передана информация о состоянии его здоровья;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защиту сведений, составляющих врачебную тайну пациента, а также персональных данных пациента;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отказ от медицинского вмешательства, оформленный в письменном виде;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возмещение вреда, причиненного здоровью при оказании ему медицинской помощи;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получение, на основании письменного заявления, отражающих состояние его здоровья медицинских документов, их копий, выписок из медицинских документов;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получение медицинских услуг и иных услуг в рамках программ и добровольного медицинского страхования, а также на платной основе.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Пациент обязан: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принимать меры к сохранению и укреплению своего здоровья;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находясь на лечении, соблюдать режим и правила поведения пациента в Клинике;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проявлять в общении с медицинскими работниками такт и уважение, быть выдержанным, доброжелательным;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своевременно являться на прием к врачу</w:t>
      </w:r>
      <w:r>
        <w:rPr>
          <w:sz w:val="28"/>
          <w:szCs w:val="28"/>
        </w:rPr>
        <w:t xml:space="preserve"> в назначенное и </w:t>
      </w:r>
      <w:r>
        <w:rPr>
          <w:sz w:val="28"/>
          <w:szCs w:val="28"/>
        </w:rPr>
        <w:t xml:space="preserve">согласованное  с</w:t>
      </w:r>
      <w:r>
        <w:rPr>
          <w:sz w:val="28"/>
          <w:szCs w:val="28"/>
        </w:rPr>
        <w:t xml:space="preserve"> ним (пациентом) время</w:t>
      </w:r>
      <w:r>
        <w:rPr>
          <w:sz w:val="28"/>
          <w:szCs w:val="28"/>
        </w:rPr>
        <w:t xml:space="preserve"> и предупреждать о невозможности явки по уважительной причине;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сообщать врачу всю информацию, необходимую для постановки диагноза и лечения заболевания;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подписать информированное добровольное согласие на медицинское вмешательство, либо отказ от вмешательств;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ознакомиться с рекомендованным</w:t>
      </w:r>
      <w:r>
        <w:rPr>
          <w:sz w:val="28"/>
          <w:szCs w:val="28"/>
        </w:rPr>
        <w:t xml:space="preserve">и планами лечения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своевременно и неукоснительно выполнять все предписания лечащего врача;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немедленно информировать лечащего врача об изменении состояния своего здоровья в процессе диагностики и лечения;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не вмешиваться в действия лечащего врача, осуществлять иные действия, способствующие нарушению процесса оказания медицинской помощи;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не предпринимать действий, способных нарушить права других</w:t>
      </w:r>
      <w:r>
        <w:rPr>
          <w:sz w:val="28"/>
          <w:szCs w:val="28"/>
        </w:rPr>
        <w:t xml:space="preserve"> пациентов и работников Клиники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соблюдать установленн</w:t>
      </w:r>
      <w:r>
        <w:rPr>
          <w:sz w:val="28"/>
          <w:szCs w:val="28"/>
        </w:rPr>
        <w:t xml:space="preserve">ый порядок деятельности Клиники</w:t>
      </w:r>
      <w:r>
        <w:rPr>
          <w:sz w:val="28"/>
          <w:szCs w:val="28"/>
        </w:rPr>
        <w:t xml:space="preserve"> и нормы поведения в общественных местах;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посещать Клинику</w:t>
      </w:r>
      <w:r>
        <w:rPr>
          <w:sz w:val="28"/>
          <w:szCs w:val="28"/>
        </w:rPr>
        <w:t xml:space="preserve"> и медицинские кабинеты в соответствии с установленным графиком их работы</w:t>
      </w:r>
      <w:r>
        <w:rPr>
          <w:sz w:val="28"/>
          <w:szCs w:val="28"/>
        </w:rPr>
        <w:t xml:space="preserve">, в приемное время врача и по предварительной записи на прием к врачу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 xml:space="preserve">          у</w:t>
      </w:r>
      <w:r>
        <w:rPr>
          <w:sz w:val="28"/>
          <w:szCs w:val="28"/>
        </w:rPr>
        <w:t xml:space="preserve">важительно относиться к другим п</w:t>
      </w:r>
      <w:r>
        <w:rPr>
          <w:sz w:val="28"/>
          <w:szCs w:val="28"/>
        </w:rPr>
        <w:t xml:space="preserve">ациентам, соблюдать очередность;      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при посещении медицинских кабинетов надевать на обувь бахилы или переобуваться в сменную обувь;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бережно относиться к имуществу Клиники, соблюдать чистоту и тишину в помещениях Клиники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</w:t>
      </w:r>
      <w:r>
        <w:rPr>
          <w:sz w:val="28"/>
          <w:szCs w:val="28"/>
        </w:rPr>
        <w:t xml:space="preserve">треннего распорядка для пациентов и посетителей </w:t>
      </w:r>
      <w:r>
        <w:rPr>
          <w:sz w:val="28"/>
          <w:szCs w:val="28"/>
        </w:rPr>
        <w:t xml:space="preserve">К</w:t>
      </w:r>
      <w:bookmarkStart w:id="0" w:name="_GoBack"/>
      <w:r/>
      <w:bookmarkEnd w:id="0"/>
      <w:r>
        <w:rPr>
          <w:sz w:val="28"/>
          <w:szCs w:val="28"/>
        </w:rPr>
        <w:t xml:space="preserve">линики.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Пациентам клиники запрещается: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Проносить в помещение Клиники</w:t>
      </w:r>
      <w:r>
        <w:rPr>
          <w:sz w:val="28"/>
          <w:szCs w:val="28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Проносить в помещение Клиники</w:t>
      </w:r>
      <w:r>
        <w:rPr>
          <w:sz w:val="28"/>
          <w:szCs w:val="28"/>
        </w:rPr>
        <w:t xml:space="preserve"> крупногабаритные предметы (в т. ч. хозяйственные сумки, рюкзаки, вещевые мешки, чемоданы, корзины и т. п.);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Нахо</w:t>
      </w:r>
      <w:r>
        <w:rPr>
          <w:sz w:val="28"/>
          <w:szCs w:val="28"/>
        </w:rPr>
        <w:t xml:space="preserve">диться в служебных помещениях Клиники</w:t>
      </w:r>
      <w:r>
        <w:rPr>
          <w:sz w:val="28"/>
          <w:szCs w:val="28"/>
        </w:rPr>
        <w:t xml:space="preserve"> без разрешения Администрации;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Курить </w:t>
      </w:r>
      <w:r>
        <w:rPr>
          <w:sz w:val="28"/>
          <w:szCs w:val="28"/>
        </w:rPr>
        <w:t xml:space="preserve">в помещении Клиники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Громко разговаривать, шуметь;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 xml:space="preserve">      Грубо или неуважительно относиться к</w:t>
      </w:r>
      <w:r>
        <w:rPr>
          <w:sz w:val="28"/>
          <w:szCs w:val="28"/>
        </w:rPr>
        <w:t xml:space="preserve"> медицинскому персоналу, другим пациентам и посетителям;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Оставлять малолетних детей без присмотра;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Выносить из помещения Клиники</w:t>
      </w:r>
      <w:r>
        <w:rPr>
          <w:sz w:val="28"/>
          <w:szCs w:val="28"/>
        </w:rPr>
        <w:t xml:space="preserve"> документы, полученные для ознакомления;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Изымать какие-либо документы из медицинских карт, со стендов и из папок информационных стендов;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Размещать</w:t>
      </w:r>
      <w:r>
        <w:rPr>
          <w:sz w:val="28"/>
          <w:szCs w:val="28"/>
        </w:rPr>
        <w:t xml:space="preserve"> в помещениях и на территории Клиники</w:t>
      </w:r>
      <w:r>
        <w:rPr>
          <w:sz w:val="28"/>
          <w:szCs w:val="28"/>
        </w:rPr>
        <w:t xml:space="preserve"> объявления</w:t>
      </w:r>
      <w:r>
        <w:rPr>
          <w:sz w:val="28"/>
          <w:szCs w:val="28"/>
        </w:rPr>
        <w:t xml:space="preserve"> без разрешения администрации Клиники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Производить фото- и видеосъемку без предваритель</w:t>
      </w:r>
      <w:r>
        <w:rPr>
          <w:sz w:val="28"/>
          <w:szCs w:val="28"/>
        </w:rPr>
        <w:t xml:space="preserve">ного разрешения администрации Клиники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Находиться в помещениях Клиники</w:t>
      </w:r>
      <w:r>
        <w:rPr>
          <w:sz w:val="28"/>
          <w:szCs w:val="28"/>
        </w:rPr>
        <w:t xml:space="preserve"> в верхней одежде, грязной обуви;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случае нарушения пациентами и иными посетителями настоящих Правил работники Клиники вправе делать им соответствующие замечания и применять иные меры воздействия, предусмотренные действующим законодательством Российской Федерации.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Восп</w:t>
      </w:r>
      <w:r>
        <w:rPr>
          <w:sz w:val="28"/>
          <w:szCs w:val="28"/>
        </w:rPr>
        <w:t xml:space="preserve">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помещении Клиники, неисполнение законных требований работников Клиники, причинение моральн</w:t>
      </w:r>
      <w:r>
        <w:rPr>
          <w:sz w:val="28"/>
          <w:szCs w:val="28"/>
        </w:rPr>
        <w:t xml:space="preserve">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 и настоящими правилами внутреннего распорядка для пациентов.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8077532"/>
      <w:docPartObj>
        <w:docPartGallery w:val="Page Numbers (Bottom of Page)"/>
        <w:docPartUnique w:val="true"/>
      </w:docPartObj>
      <w:rPr/>
    </w:sdtPr>
    <w:sdtContent>
      <w:p>
        <w:pPr>
          <w:pStyle w:val="68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6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1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Footer"/>
    <w:basedOn w:val="677"/>
    <w:link w:val="682"/>
    <w:uiPriority w:val="99"/>
    <w:pPr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8"/>
    <w:link w:val="6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>
    <w:name w:val="Head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 Апраксина</cp:lastModifiedBy>
  <cp:revision>3</cp:revision>
  <dcterms:created xsi:type="dcterms:W3CDTF">2023-09-14T15:40:00Z</dcterms:created>
  <dcterms:modified xsi:type="dcterms:W3CDTF">2023-09-15T13:58:42Z</dcterms:modified>
</cp:coreProperties>
</file>